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7-(2-chlorophenyl)-4-(4-hydroxy-3-methoxyphenyl)-2-methyl-5-oxo-1,4,5,6,7,8-hexahydroquinoline-3-carboxylate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7-(2-chlorophenyl)-4-(4-hydroxy-3-methoxyphenyl)-2-methyl-5-oxo-1,4,5,6,7,8-hexahydroquinoline-3-carboxylate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