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4-[2-(propan-2-yloxy)phenyl]-1-(tricyclo[3.3.1.1~3,7~]dec-1-yl)-1,4-dihydropyridine-3,5-dicarboxylate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4-[2-(propan-2-yloxy)phenyl]-1-(tricyclo[3.3.1.1~3,7~]dec-1-yl)-1,4-dihydropyridine-3,5-dicarboxylate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