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4-(4-chlorophenyl)-7-(3,4-dimethoxyphenyl)-N-(2-methoxyphenyl)-2-methyl-5-oxo-1,4,5,6,7,8-hexahydroquinoline-3-carboxamide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4-(4-chlorophenyl)-7-(3,4-dimethoxyphenyl)-N-(2-methoxyphenyl)-2-methyl-5-oxo-1,4,5,6,7,8-hexahydroquinoline-3-carboxamide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559.06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