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3-propan-2-yl 4-(4-hydroxy-3-methoxyphenyl)-2,7-dimethyl-5-oxo-1,4,5,6,7,8-hexahydroquinoline-3,6-dicarboxylate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3-propan-2-yl 4-(4-hydroxy-3-methoxyphenyl)-2,7-dimethyl-5-oxo-1,4,5,6,7,8-hexahydroquinoline-3,6-dicarboxylate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