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6-(4-ethoxyphenyl)-3-methyl-4-oxo-4,5,6,7-tetrahydro-1H-indole-2-carboxylate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6-(4-ethoxyphenyl)-3-methyl-4-oxo-4,5,6,7-tetrahydro-1H-indole-2-carboxylate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