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4-fluoro-N'-{(E)-[2-(propan-2-yloxy)phenyl]methylidene}benzohydrazide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4-fluoro-N'-{(E)-[2-(propan-2-yloxy)phenyl]methylidene}benzohydrazide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