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(2E)-3-(4-fluorophenyl)-1-(3-methylpiperidin-1-yl)prop-2-en-1-one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(2E)-3-(4-fluorophenyl)-1-(3-methylpiperidin-1-yl)prop-2-en-1-one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