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1-(3,4-dichlorophenyl)-4-[(3,4-dimethoxyphenyl)sulfonyl]piperazine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1-(3,4-dichlorophenyl)-4-[(3,4-dimethoxyphenyl)sulfonyl]piperazine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