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STK409276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2-methyl-1-[(4-propoxynaphthalen-1-yl)sulfonyl]-1H-imidazole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2-methyl-1-[(4-propoxynaphthalen-1-yl)sulfonyl]-1H-imidazole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STK409276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