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3-(3-methoxybenzyl)-1-(2-methoxyphenyl)-5,7-dimethylpyrido[2,3-d]pyrimidine-2,4(1H,3H)-dione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3-(3-methoxybenzyl)-1-(2-methoxyphenyl)-5,7-dimethylpyrido[2,3-d]pyrimidine-2,4(1H,3H)-dione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