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3-(4-fluorobenzyl)-1-(2-methoxyphenyl)-5,7-dimethylpyrido[2,3-d]pyrimidine-2,4(1H,3H)-dione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3-(4-fluorobenzyl)-1-(2-methoxyphenyl)-5,7-dimethylpyrido[2,3-d]pyrimidine-2,4(1H,3H)-dione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