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7-methyl-2,4-dioxo-3-(3-phenoxybenzyl)-1-phenyl-1,2,3,4-tetrahydropyrido[2,3-d]pyrimidine-5-carboxylate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7-methyl-2,4-dioxo-3-(3-phenoxybenzyl)-1-phenyl-1,2,3,4-tetrahydropyrido[2,3-d]pyrimidine-5-carboxylate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493.52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