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STK410085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3-{2-[(2,6-dimethylphenyl)amino]-2-oxoethyl}-7-methyl-2,4-dioxo-1-phenyl-1,2,3,4-tetrahydropyrido[2,3-d]pyrimidine-5-carboxylate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3-{2-[(2,6-dimethylphenyl)amino]-2-oxoethyl}-7-methyl-2,4-dioxo-1-phenyl-1,2,3,4-tetrahydropyrido[2,3-d]pyrimidine-5-carboxylate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C26H24N4O5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STK410085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