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7-methyl-3-{2-[methyl(3-methylphenyl)amino]-2-oxoethyl}-2,4-dioxo-1-phenyl-1,2,3,4-tetrahydropyrido[2,3-d]pyrimidine-5-carboxylate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7-methyl-3-{2-[methyl(3-methylphenyl)amino]-2-oxoethyl}-2,4-dioxo-1-phenyl-1,2,3,4-tetrahydropyrido[2,3-d]pyrimidine-5-carboxylate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