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(2E)-N-(2-methoxy-4-nitrophenyl)-3-(4-methoxyphenyl)prop-2-enamide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(2E)-N-(2-methoxy-4-nitrophenyl)-3-(4-methoxyphenyl)prop-2-enamide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