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4-tert-butyl-N'-[(1E)-3,4-dihydronaphthalen-1(2H)-ylidene]benzohydrazide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4-tert-butyl-N'-[(1E)-3,4-dihydronaphthalen-1(2H)-ylidene]benzohydrazide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