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N'-[(E)-(3,4-dimethoxyphenyl)methylidene]-4-(dimethylamino)benzohydrazide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N'-[(E)-(3,4-dimethoxyphenyl)methylidene]-4-(dimethylamino)benzohydrazide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