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2,3,4,5,6-pentafluoro-N-[2-(4-methoxyphenyl)ethyl]benzamide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2,3,4,5,6-pentafluoro-N-[2-(4-methoxyphenyl)ethyl]benzamide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