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2-(4-{(1Z)-1-[2-(pyridin-4-ylcarbonyl)hydrazinylidene]propyl}phenoxy)acetamide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2-(4-{(1Z)-1-[2-(pyridin-4-ylcarbonyl)hydrazinylidene]propyl}phenoxy)acetamide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