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STK424652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2-(3,4-dimethylphenyl)-N'-[(E)-(5-methylthiophen-2-yl)methylidene]quinoline-4-carbohydrazide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2-(3,4-dimethylphenyl)-N'-[(E)-(5-methylthiophen-2-yl)methylidene]quinoline-4-carbohydrazide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STK424652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