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1-benzyl-N'-[(E)-(4-chlorophenyl)methylidene]-2,3-dimethyl-1H-indole-5-carbohydrazide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1-benzyl-N'-[(E)-(4-chlorophenyl)methylidene]-2,3-dimethyl-1H-indole-5-carbohydrazide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