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STK430331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3-[(4-iodophenyl)carbamoyl]-7-oxabicyclo[2.2.1]hept-5-ene-2-carboxylic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3-[(4-iodophenyl)carbamoyl]-7-oxabicyclo[2.2.1]hept-5-ene-2-carboxylic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C14H12INO4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STK430331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