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2-{[(4-chloro-2-nitrophenyl)carbonyl]amino}-4-ethyl-5-methylthiophene-3-carboxylate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2-{[(4-chloro-2-nitrophenyl)carbonyl]amino}-4-ethyl-5-methylthiophene-3-carboxylate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