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2-{[(3,4-dichlorophenyl)carbonyl]amino}-4,5-dimethylthiophene-3-carboxylate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2-{[(3,4-dichlorophenyl)carbonyl]amino}-4,5-dimethylthiophene-3-carboxylate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C15H13Cl2NO3S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