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STK433455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3-methyl-5-[(thiophen-2-ylcarbonyl)amino]thiophene-2,4-dicarboxylate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dimethyl 3-methyl-5-[(thiophen-2-ylcarbonyl)amino]thiophene-2,4-dicarboxylate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C14H13NO5S2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STK433455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