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STK433859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(2E)-3-(2-chloro-6-fluorophenyl)-N-[2-methyl-6-(propan-2-yl)phenyl]prop-2-enamide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(2E)-3-(2-chloro-6-fluorophenyl)-N-[2-methyl-6-(propan-2-yl)phenyl]prop-2-enamide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C19H19ClFNO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STK433859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