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4-hydroxy-N'-[(1E)-1-(5-methylthiophen-2-yl)ethylidene]benzohydrazide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4-hydroxy-N'-[(1E)-1-(5-methylthiophen-2-yl)ethylidene]benzohydrazide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