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2-[(3-chlorobenzyl)sulfanyl]-5,6-dimethyl-3-[3-(morpholin-4-yl)propyl]thieno[2,3-d]pyrimidin-4(3H)-one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2-[(3-chlorobenzyl)sulfanyl]-5,6-dimethyl-3-[3-(morpholin-4-yl)propyl]thieno[2,3-d]pyrimidin-4(3H)-one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