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1-[(4-chloro-2,5-dimethylphenyl)sulfonyl]-4-(4-methoxyphenyl)piperazine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1-[(4-chloro-2,5-dimethylphenyl)sulfonyl]-4-(4-methoxyphenyl)piperazine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