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4-(3-methoxyphenyl)-5-{[(2-methylbenzyl)sulfanyl]methyl}-4H-1,2,4-triazole-3-thiol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4-(3-methoxyphenyl)-5-{[(2-methylbenzyl)sulfanyl]methyl}-4H-1,2,4-triazole-3-thiol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