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2-{[(2-chloro-4-fluorobenzyl)sulfanyl]acetyl}-N-(3-chloro-2-methylphenyl)hydrazinecarbothioamide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2-{[(2-chloro-4-fluorobenzyl)sulfanyl]acetyl}-N-(3-chloro-2-methylphenyl)hydrazinecarbothioamide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