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2-({[4-(3-hydroxyphenyl)piperazin-1-yl]carbonothioyl}amino)-5-methyl-4-phenylthiophene-3-carboxylate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2-({[4-(3-hydroxyphenyl)piperazin-1-yl]carbonothioyl}amino)-5-methyl-4-phenylthiophene-3-carboxylate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