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2-(2,3-dihydro-1H-inden-5-yloxy)-1-[5-hydroxy-3-methyl-5-(trifluoromethyl)-4,5-dihydro-1H-pyrazol-1-yl]propan-1-one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2-(2,3-dihydro-1H-inden-5-yloxy)-1-[5-hydroxy-3-methyl-5-(trifluoromethyl)-4,5-dihydro-1H-pyrazol-1-yl]propan-1-one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