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STK449502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N-(2,5-dimethoxyphenyl)-5-(5-ethylthiophen-2-yl)-7-(trifluoromethyl)pyrazolo[1,5-a]pyrimidine-2-carboxamide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N-(2,5-dimethoxyphenyl)-5-(5-ethylthiophen-2-yl)-7-(trifluoromethyl)pyrazolo[1,5-a]pyrimidine-2-carboxamide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C22H19F3N4O3S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476.48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STK449502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