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STK450421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4-(cyclopentyloxy)-N-(2,4-dioxo-1,4-dihydroquinazolin-3(2H)-yl)benzamide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4-(cyclopentyloxy)-N-(2,4-dioxo-1,4-dihydroquinazolin-3(2H)-yl)benzamide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STK450421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