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N-[1-(2,4-dichlorobenzyl)-3,5-dimethyl-1H-pyrazol-4-yl]-2-(4-nitrophenoxy)acetamide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N-[1-(2,4-dichlorobenzyl)-3,5-dimethyl-1H-pyrazol-4-yl]-2-(4-nitrophenoxy)acetamide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