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6-bromo-N-(5-tert-butyl-1,2-oxazol-3-yl)-2-(2,5-dimethylphenyl)quinoline-4-carboxamide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6-bromo-N-(5-tert-butyl-1,2-oxazol-3-yl)-2-(2,5-dimethylphenyl)quinoline-4-carboxamide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