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4-bromo-N-methyl-N-[(1-methyl-1H-pyrazol-4-yl)methyl]benzenesulfonamide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4-bromo-N-methyl-N-[(1-methyl-1H-pyrazol-4-yl)methyl]benzenesulfonamide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