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STK453084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N-{4-[(1Z)-1-{2-[(3,5-dimethoxyphenyl)carbonyl]hydrazinylidene}ethyl]phenyl}propanamide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N-{4-[(1Z)-1-{2-[(3,5-dimethoxyphenyl)carbonyl]hydrazinylidene}ethyl]phenyl}propanamide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C20H23N3O4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STK453084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