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N-[1-(1,3-benzodioxol-5-yl)ethyl]-2,3,4,5,6-pentamethylbenzenesulfonamide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N-[1-(1,3-benzodioxol-5-yl)ethyl]-2,3,4,5,6-pentamethylbenzenesulfonamide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