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2-[2-(2,3-dihydro-1H-inden-5-yloxy)propanoyl]-N-(tricyclo[3.3.1.1~3,7~]dec-1-yl)hydrazinecarboxamide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2-[2-(2,3-dihydro-1H-inden-5-yloxy)propanoyl]-N-(tricyclo[3.3.1.1~3,7~]dec-1-yl)hydrazinecarboxamide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