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N-[2-(3,4-dimethoxyphenyl)ethyl]-2-{[4-(1H-pyrrol-1-yl)phenyl]carbonyl}hydrazinecarbothioamide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N-[2-(3,4-dimethoxyphenyl)ethyl]-2-{[4-(1H-pyrrol-1-yl)phenyl]carbonyl}hydrazinecarbothioamide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