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STK459101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N-(1,3-benzothiazol-2-yl)-2-{4-[(4-methoxyphenyl)sulfonyl]piperazin-1-yl}acetamide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N-(1,3-benzothiazol-2-yl)-2-{4-[(4-methoxyphenyl)sulfonyl]piperazin-1-yl}acetamide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STK459101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