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2-[2-(1,3-benzodioxol-5-yloxy)propanoyl]-N-(4-methyl-2-oxo-2H-chromen-7-yl)hydrazinecarbothioamide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2-[2-(1,3-benzodioxol-5-yloxy)propanoyl]-N-(4-methyl-2-oxo-2H-chromen-7-yl)hydrazinecarbothioamide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