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[7-chloro-8-methyl-2-(pyridin-2-yl)quinolin-4-yl](3,5-dimethyl-1H-pyrazol-1-yl)methanone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[7-chloro-8-methyl-2-(pyridin-2-yl)quinolin-4-yl](3,5-dimethyl-1H-pyrazol-1-yl)methanone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