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4-(3-methylphenyl)-2-[(pyrazin-2-ylcarbonyl)amino]thiophene-3-carboxylate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4-(3-methylphenyl)-2-[(pyrazin-2-ylcarbonyl)amino]thiophene-3-carboxylate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