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3-{[(8-methoxy-2-oxo-2H-chromen-3-yl)carbonyl]amino}-4-methylbenzoate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3-{[(8-methoxy-2-oxo-2H-chromen-3-yl)carbonyl]amino}-4-methylbenzoate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