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2-({[2-(2-methoxyphenyl)ethyl]carbamothioyl}amino)-5-methylthiophene-3-carboxylate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2-({[2-(2-methoxyphenyl)ethyl]carbamothioyl}amino)-5-methylthiophene-3-carboxylate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