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2-[(cyclobutylcarbonyl)amino]-5-methylthiophene-3-carboxylate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2-[(cyclobutylcarbonyl)amino]-5-methylthiophene-3-carboxylate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