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STK465425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N-[(3,5-dimethyl-1,2-oxazol-4-yl)carbonyl]glycinate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N-[(3,5-dimethyl-1,2-oxazol-4-yl)carbonyl]glycinate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STK465425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